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tbl>
      <w:tblPr>
        <w:tblStyle w:val="6"/>
        <w:tblW w:w="8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5"/>
        <w:gridCol w:w="3465"/>
        <w:gridCol w:w="1759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val="en-US" w:eastAsia="zh-CN"/>
              </w:rPr>
              <w:t>2024年民乐县山洪灾害防御县级领导包抓乡镇责任人名单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镇名称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包抓责任人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职　　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张文学     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工业园区管委会党委书记、主任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洪水镇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民联镇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县委常委、县政府党组成员、副县长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县政府副县长、县工商业联合会主席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顺化镇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裴绪国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县委常委、宣传部部长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展兴华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王惠铭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丰乐镇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许治建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卢芋辰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县委常委、统战部部长、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县政协党组副书记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县委常委、组织部部长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富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县人大常委会党组副书记、副主任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波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县公安局党委书记、局长、督察长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南古镇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寇伟家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县政协二级调研员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 w:eastAsia="仿宋_GB2312"/>
          <w:lang w:val="en-US" w:eastAsia="zh-CN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2NjODYzODFiM2YxZjQ4N2U3YzU0YTQ2YzgxMWEifQ=="/>
  </w:docVars>
  <w:rsids>
    <w:rsidRoot w:val="141B3629"/>
    <w:rsid w:val="141B3629"/>
    <w:rsid w:val="308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keepNext w:val="0"/>
      <w:keepLines w:val="0"/>
      <w:widowControl w:val="0"/>
      <w:suppressLineNumbers w:val="0"/>
      <w:spacing w:line="480" w:lineRule="auto"/>
      <w:ind w:left="20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Plain Text"/>
    <w:unhideWhenUsed/>
    <w:qFormat/>
    <w:uiPriority w:val="0"/>
    <w:pPr>
      <w:widowControl w:val="0"/>
      <w:spacing w:beforeLines="0" w:afterLines="0"/>
      <w:jc w:val="both"/>
    </w:pPr>
    <w:rPr>
      <w:rFonts w:hint="eastAsia" w:ascii="宋体" w:hAnsi="Times New Roman" w:eastAsia="宋体" w:cs="Times New Roman"/>
      <w:kern w:val="2"/>
      <w:sz w:val="21"/>
      <w:lang w:val="en-US" w:eastAsia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2024-04-01T06:58:00Z</dcterms:created>
  <dc:creator>郭金涛</dc:creator>
  <cp:lastModifiedBy>郭金涛</cp:lastModifiedBy>
  <dcterms:modified xsi:type="dcterms:W3CDTF">2024-04-07T03:05:10Z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0B467BDA6DA04E5A832986F3D1FB7500_11</vt:lpwstr>
  </property>
</Properties>
</file>