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FA" w:rsidRPr="005115FA" w:rsidRDefault="005115FA" w:rsidP="005115FA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仿宋_GB2312" w:eastAsia="仿宋_GB2312" w:hAnsi="微软雅黑" w:hint="eastAsia"/>
          <w:color w:val="333333"/>
          <w:sz w:val="32"/>
          <w:szCs w:val="32"/>
        </w:rPr>
      </w:pPr>
      <w:r w:rsidRPr="005115FA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　</w:t>
      </w:r>
      <w:r w:rsidRPr="005115FA">
        <w:rPr>
          <w:rStyle w:val="a4"/>
          <w:rFonts w:ascii="仿宋_GB2312" w:eastAsia="仿宋_GB2312" w:hAnsi="微软雅黑" w:hint="eastAsia"/>
          <w:b w:val="0"/>
          <w:color w:val="333333"/>
          <w:sz w:val="32"/>
          <w:szCs w:val="32"/>
        </w:rPr>
        <w:t>附件</w:t>
      </w:r>
    </w:p>
    <w:p w:rsidR="005115FA" w:rsidRPr="005115FA" w:rsidRDefault="005115FA" w:rsidP="005115F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方正小标宋简体" w:eastAsia="方正小标宋简体" w:hAnsi="微软雅黑" w:hint="eastAsia"/>
          <w:color w:val="333333"/>
          <w:sz w:val="44"/>
          <w:szCs w:val="32"/>
        </w:rPr>
      </w:pPr>
      <w:r w:rsidRPr="005115FA">
        <w:rPr>
          <w:rStyle w:val="a4"/>
          <w:rFonts w:ascii="方正小标宋简体" w:eastAsia="方正小标宋简体" w:hAnsi="微软雅黑" w:hint="eastAsia"/>
          <w:b w:val="0"/>
          <w:color w:val="333333"/>
          <w:sz w:val="44"/>
          <w:szCs w:val="32"/>
        </w:rPr>
        <w:t>12345热线整合归并清单（共57条）</w:t>
      </w:r>
    </w:p>
    <w:p w:rsidR="005115FA" w:rsidRPr="005115FA" w:rsidRDefault="005115FA" w:rsidP="005115FA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黑体" w:eastAsia="黑体" w:hAnsi="黑体" w:hint="eastAsia"/>
          <w:color w:val="333333"/>
          <w:sz w:val="32"/>
          <w:szCs w:val="32"/>
        </w:rPr>
      </w:pPr>
      <w:r w:rsidRPr="005115FA">
        <w:rPr>
          <w:rFonts w:ascii="黑体" w:eastAsia="黑体" w:hAnsi="黑体" w:hint="eastAsia"/>
          <w:color w:val="333333"/>
          <w:sz w:val="32"/>
          <w:szCs w:val="32"/>
        </w:rPr>
        <w:t xml:space="preserve">　　</w:t>
      </w:r>
      <w:r w:rsidRPr="005115FA">
        <w:rPr>
          <w:rStyle w:val="a4"/>
          <w:rFonts w:ascii="黑体" w:eastAsia="黑体" w:hAnsi="黑体" w:hint="eastAsia"/>
          <w:b w:val="0"/>
          <w:color w:val="333333"/>
          <w:sz w:val="32"/>
          <w:szCs w:val="32"/>
        </w:rPr>
        <w:t>一、整体并入</w:t>
      </w:r>
    </w:p>
    <w:p w:rsidR="005115FA" w:rsidRPr="005115FA" w:rsidRDefault="005115FA" w:rsidP="005115F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5115FA">
        <w:rPr>
          <w:rFonts w:ascii="微软雅黑" w:eastAsia="微软雅黑" w:hAnsi="微软雅黑"/>
          <w:bCs/>
          <w:noProof/>
          <w:color w:val="333333"/>
          <w:sz w:val="21"/>
          <w:szCs w:val="21"/>
        </w:rPr>
        <w:drawing>
          <wp:inline distT="0" distB="0" distL="0" distR="0" wp14:anchorId="55F93351" wp14:editId="54328371">
            <wp:extent cx="5270500" cy="6090285"/>
            <wp:effectExtent l="0" t="0" r="6350" b="5715"/>
            <wp:docPr id="12" name="图片 12" descr="http://www.zhangye.gov.cn/zyszfxxgk/zfxxgkzd_5648/szfhszfbgtwj_5650/202104/W0202104023607243497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zhangye.gov.cn/zyszfxxgk/zfxxgkzd_5648/szfhszfbgtwj_5650/202104/W02021040236072434979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09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FA" w:rsidRPr="005115FA" w:rsidRDefault="005115FA" w:rsidP="005115F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5115FA">
        <w:rPr>
          <w:rFonts w:ascii="微软雅黑" w:eastAsia="微软雅黑" w:hAnsi="微软雅黑"/>
          <w:bCs/>
          <w:noProof/>
          <w:color w:val="333333"/>
          <w:sz w:val="21"/>
          <w:szCs w:val="21"/>
        </w:rPr>
        <w:lastRenderedPageBreak/>
        <w:drawing>
          <wp:inline distT="0" distB="0" distL="0" distR="0" wp14:anchorId="30E957CC" wp14:editId="02DA0D79">
            <wp:extent cx="5270500" cy="7151370"/>
            <wp:effectExtent l="0" t="0" r="6350" b="0"/>
            <wp:docPr id="11" name="图片 11" descr="http://www.zhangye.gov.cn/zyszfxxgk/zfxxgkzd_5648/szfhszfbgtwj_5650/202104/W020210402360724350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zhangye.gov.cn/zyszfxxgk/zfxxgkzd_5648/szfhszfbgtwj_5650/202104/W0202104023607243501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15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FA" w:rsidRPr="005115FA" w:rsidRDefault="005115FA" w:rsidP="005115F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5115FA">
        <w:rPr>
          <w:rFonts w:ascii="微软雅黑" w:eastAsia="微软雅黑" w:hAnsi="微软雅黑"/>
          <w:bCs/>
          <w:noProof/>
          <w:color w:val="333333"/>
          <w:sz w:val="21"/>
          <w:szCs w:val="21"/>
        </w:rPr>
        <w:lastRenderedPageBreak/>
        <w:drawing>
          <wp:inline distT="0" distB="0" distL="0" distR="0" wp14:anchorId="02437EB4" wp14:editId="72606527">
            <wp:extent cx="5270500" cy="7134225"/>
            <wp:effectExtent l="0" t="0" r="6350" b="9525"/>
            <wp:docPr id="10" name="图片 10" descr="http://www.zhangye.gov.cn/zyszfxxgk/zfxxgkzd_5648/szfhszfbgtwj_5650/202104/W0202104023607243562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zhangye.gov.cn/zyszfxxgk/zfxxgkzd_5648/szfhszfbgtwj_5650/202104/W02021040236072435626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FA" w:rsidRPr="005115FA" w:rsidRDefault="005115FA" w:rsidP="005115FA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黑体" w:eastAsia="黑体" w:hAnsi="黑体" w:hint="eastAsia"/>
          <w:color w:val="333333"/>
          <w:sz w:val="32"/>
          <w:szCs w:val="32"/>
        </w:rPr>
      </w:pPr>
      <w:r w:rsidRPr="005115FA">
        <w:rPr>
          <w:rFonts w:ascii="黑体" w:eastAsia="黑体" w:hAnsi="黑体" w:hint="eastAsia"/>
          <w:color w:val="333333"/>
          <w:sz w:val="32"/>
          <w:szCs w:val="32"/>
        </w:rPr>
        <w:t xml:space="preserve">　　</w:t>
      </w:r>
      <w:r w:rsidRPr="005115FA">
        <w:rPr>
          <w:rStyle w:val="a4"/>
          <w:rFonts w:ascii="黑体" w:eastAsia="黑体" w:hAnsi="黑体" w:hint="eastAsia"/>
          <w:b w:val="0"/>
          <w:color w:val="333333"/>
          <w:sz w:val="32"/>
          <w:szCs w:val="32"/>
        </w:rPr>
        <w:t>二、双号并行</w:t>
      </w:r>
    </w:p>
    <w:p w:rsidR="005115FA" w:rsidRPr="005115FA" w:rsidRDefault="005115FA" w:rsidP="005115F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5115FA">
        <w:rPr>
          <w:rFonts w:ascii="微软雅黑" w:eastAsia="微软雅黑" w:hAnsi="微软雅黑"/>
          <w:bCs/>
          <w:noProof/>
          <w:color w:val="333333"/>
          <w:sz w:val="21"/>
          <w:szCs w:val="21"/>
        </w:rPr>
        <w:lastRenderedPageBreak/>
        <w:drawing>
          <wp:inline distT="0" distB="0" distL="0" distR="0" wp14:anchorId="77158EFB" wp14:editId="111B3B7B">
            <wp:extent cx="5270500" cy="5132705"/>
            <wp:effectExtent l="0" t="0" r="6350" b="0"/>
            <wp:docPr id="9" name="图片 9" descr="http://www.zhangye.gov.cn/zyszfxxgk/zfxxgkzd_5648/szfhszfbgtwj_5650/202104/W0202104023607243505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zhangye.gov.cn/zyszfxxgk/zfxxgkzd_5648/szfhszfbgtwj_5650/202104/W02021040236072435051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13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FA" w:rsidRPr="005115FA" w:rsidRDefault="005115FA" w:rsidP="005115FA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黑体" w:eastAsia="黑体" w:hAnsi="黑体" w:hint="eastAsia"/>
          <w:color w:val="333333"/>
          <w:sz w:val="32"/>
          <w:szCs w:val="32"/>
        </w:rPr>
      </w:pPr>
      <w:r w:rsidRPr="005115FA">
        <w:rPr>
          <w:rFonts w:ascii="黑体" w:eastAsia="黑体" w:hAnsi="黑体" w:hint="eastAsia"/>
          <w:color w:val="333333"/>
          <w:sz w:val="32"/>
          <w:szCs w:val="32"/>
        </w:rPr>
        <w:t xml:space="preserve">　　</w:t>
      </w:r>
      <w:r w:rsidRPr="005115FA">
        <w:rPr>
          <w:rStyle w:val="a4"/>
          <w:rFonts w:ascii="黑体" w:eastAsia="黑体" w:hAnsi="黑体" w:hint="eastAsia"/>
          <w:b w:val="0"/>
          <w:color w:val="333333"/>
          <w:sz w:val="32"/>
          <w:szCs w:val="32"/>
        </w:rPr>
        <w:t>三、设分中心</w:t>
      </w:r>
    </w:p>
    <w:p w:rsidR="005115FA" w:rsidRPr="005115FA" w:rsidRDefault="005115FA" w:rsidP="005115F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5115FA">
        <w:rPr>
          <w:rFonts w:ascii="微软雅黑" w:eastAsia="微软雅黑" w:hAnsi="微软雅黑"/>
          <w:bCs/>
          <w:noProof/>
          <w:color w:val="333333"/>
          <w:sz w:val="21"/>
          <w:szCs w:val="21"/>
        </w:rPr>
        <w:drawing>
          <wp:inline distT="0" distB="0" distL="0" distR="0" wp14:anchorId="5CC5A0BE" wp14:editId="24B488AB">
            <wp:extent cx="5270500" cy="1828800"/>
            <wp:effectExtent l="0" t="0" r="6350" b="0"/>
            <wp:docPr id="8" name="图片 8" descr="http://www.zhangye.gov.cn/zyszfxxgk/zfxxgkzd_5648/szfhszfbgtwj_5650/202104/W0202104023607243652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zhangye.gov.cn/zyszfxxgk/zfxxgkzd_5648/szfhszfbgtwj_5650/202104/W02021040236072436527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FA" w:rsidRPr="005115FA" w:rsidRDefault="005115FA" w:rsidP="005115F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5115FA">
        <w:rPr>
          <w:rFonts w:ascii="微软雅黑" w:eastAsia="微软雅黑" w:hAnsi="微软雅黑"/>
          <w:bCs/>
          <w:noProof/>
          <w:color w:val="333333"/>
          <w:sz w:val="21"/>
          <w:szCs w:val="21"/>
        </w:rPr>
        <w:drawing>
          <wp:inline distT="0" distB="0" distL="0" distR="0" wp14:anchorId="3CEBD453" wp14:editId="3E3D4394">
            <wp:extent cx="5270500" cy="1130300"/>
            <wp:effectExtent l="0" t="0" r="6350" b="0"/>
            <wp:docPr id="7" name="图片 7" descr="http://www.zhangye.gov.cn/zyszfxxgk/zfxxgkzd_5648/szfhszfbgtwj_5650/202104/W0202104023607243629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zhangye.gov.cn/zyszfxxgk/zfxxgkzd_5648/szfhszfbgtwj_5650/202104/W02021040236072436296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FA" w:rsidRPr="005115FA" w:rsidRDefault="005115FA" w:rsidP="005115FA">
      <w:pPr>
        <w:pStyle w:val="a3"/>
        <w:shd w:val="clear" w:color="auto" w:fill="FFFFFF"/>
        <w:spacing w:before="600" w:beforeAutospacing="0" w:after="600" w:afterAutospacing="0" w:line="510" w:lineRule="atLeast"/>
        <w:ind w:left="150" w:right="150"/>
        <w:rPr>
          <w:rFonts w:ascii="仿宋_GB2312" w:eastAsia="仿宋_GB2312" w:hAnsi="微软雅黑" w:hint="eastAsia"/>
          <w:color w:val="333333"/>
          <w:sz w:val="32"/>
          <w:szCs w:val="32"/>
        </w:rPr>
      </w:pPr>
      <w:hyperlink r:id="rId11" w:tgtFrame="_self" w:tooltip="12345 有事找政府我省打造便捷、高效、规范、智慧的政务服务“总客服”" w:history="1">
        <w:r w:rsidRPr="005115FA">
          <w:rPr>
            <w:rStyle w:val="a5"/>
            <w:rFonts w:ascii="仿宋_GB2312" w:eastAsia="仿宋_GB2312" w:hAnsi="微软雅黑" w:hint="eastAsia"/>
            <w:color w:val="333333"/>
            <w:sz w:val="32"/>
            <w:szCs w:val="32"/>
            <w:u w:val="none"/>
          </w:rPr>
          <w:t>12345 有事找政府我省打造便捷、高效、规范、智慧的政务服务“总客服”</w:t>
        </w:r>
      </w:hyperlink>
    </w:p>
    <w:p w:rsidR="00441BB0" w:rsidRPr="005115FA" w:rsidRDefault="00441BB0">
      <w:bookmarkStart w:id="0" w:name="_GoBack"/>
      <w:bookmarkEnd w:id="0"/>
    </w:p>
    <w:sectPr w:rsidR="00441BB0" w:rsidRPr="00511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FA"/>
    <w:rsid w:val="00441BB0"/>
    <w:rsid w:val="0051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5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115FA"/>
    <w:rPr>
      <w:b/>
      <w:bCs/>
    </w:rPr>
  </w:style>
  <w:style w:type="character" w:styleId="a5">
    <w:name w:val="Hyperlink"/>
    <w:basedOn w:val="a0"/>
    <w:uiPriority w:val="99"/>
    <w:semiHidden/>
    <w:unhideWhenUsed/>
    <w:rsid w:val="005115FA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5115F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115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5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115FA"/>
    <w:rPr>
      <w:b/>
      <w:bCs/>
    </w:rPr>
  </w:style>
  <w:style w:type="character" w:styleId="a5">
    <w:name w:val="Hyperlink"/>
    <w:basedOn w:val="a0"/>
    <w:uiPriority w:val="99"/>
    <w:semiHidden/>
    <w:unhideWhenUsed/>
    <w:rsid w:val="005115FA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5115F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115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gansu.gov.cn/gsszf/c100194/202104/1458966.shtml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34</Words>
  <Characters>197</Characters>
  <Application>Microsoft Office Word</Application>
  <DocSecurity>0</DocSecurity>
  <Lines>1</Lines>
  <Paragraphs>1</Paragraphs>
  <ScaleCrop>false</ScaleCrop>
  <Company>P R C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2022-01-27T07:57:00Z</dcterms:created>
  <dcterms:modified xsi:type="dcterms:W3CDTF">2022-01-27T08:01:00Z</dcterms:modified>
</cp:coreProperties>
</file>